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4D7CA">
      <w:pPr>
        <w:pStyle w:val="2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0" w:name="_Toc8905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职业卫生技术报告信息网上公开记录表</w:t>
      </w:r>
      <w:bookmarkEnd w:id="0"/>
    </w:p>
    <w:tbl>
      <w:tblPr>
        <w:tblStyle w:val="9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494"/>
        <w:gridCol w:w="2101"/>
        <w:gridCol w:w="1647"/>
      </w:tblGrid>
      <w:tr w14:paraId="1509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B77984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用人单位名称</w:t>
            </w:r>
          </w:p>
        </w:tc>
        <w:tc>
          <w:tcPr>
            <w:tcW w:w="624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0317D7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北京卓瑞盈科技发展有限公司</w:t>
            </w:r>
          </w:p>
        </w:tc>
      </w:tr>
      <w:tr w14:paraId="1F21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1B45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0" w:right="372" w:firstLine="180" w:firstLineChars="10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用人单位注册地址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001A6EC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北京市怀柔区雁栖经济开发区乐园南一街7号院7号楼1层01</w:t>
            </w:r>
          </w:p>
        </w:tc>
      </w:tr>
      <w:tr w14:paraId="29372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72BA0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联系人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A8518AC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宋亚楠</w:t>
            </w:r>
          </w:p>
        </w:tc>
      </w:tr>
      <w:tr w14:paraId="489D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60F78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报告名称及编号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FFFCAC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北京卓瑞盈科技发展有限公司职业病危害因素检测报告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，</w:t>
            </w: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报告编号：CST/JC-JC202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6010</w:t>
            </w:r>
          </w:p>
        </w:tc>
      </w:tr>
      <w:tr w14:paraId="3F053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B2068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项目组人员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E1F146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李鹏、邸文俊</w:t>
            </w:r>
          </w:p>
        </w:tc>
      </w:tr>
      <w:tr w14:paraId="52241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2B25A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3611111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李鹏、邸文俊</w:t>
            </w:r>
          </w:p>
        </w:tc>
      </w:tr>
      <w:tr w14:paraId="43D0C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24E21B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9721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6.1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A6026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B12682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宋亚楠</w:t>
            </w:r>
          </w:p>
        </w:tc>
      </w:tr>
      <w:tr w14:paraId="096E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861D8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B65B34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李鹏、邸文俊</w:t>
            </w:r>
          </w:p>
        </w:tc>
      </w:tr>
      <w:tr w14:paraId="24BCF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3EED6E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8D75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6.6.3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5FBB0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9508C2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  <w:t>宋亚楠</w:t>
            </w:r>
          </w:p>
        </w:tc>
      </w:tr>
      <w:tr w14:paraId="653E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61F1751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现场照片（现场调查及现场采样与测量照片，含企业名称或标识的合影照片）</w:t>
            </w:r>
          </w:p>
        </w:tc>
      </w:tr>
      <w:tr w14:paraId="036A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2D22DF6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</w:p>
          <w:p w14:paraId="485C8947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524635" cy="3300730"/>
                  <wp:effectExtent l="0" t="0" r="14605" b="6350"/>
                  <wp:docPr id="1" name="图片 1" descr="IMG_0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008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635" cy="330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541780" cy="3338195"/>
                  <wp:effectExtent l="0" t="0" r="12700" b="14605"/>
                  <wp:docPr id="4" name="图片 4" descr="IMG_0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008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780" cy="333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inline distT="0" distB="0" distL="114300" distR="114300">
                  <wp:extent cx="1563370" cy="3385820"/>
                  <wp:effectExtent l="0" t="0" r="6350" b="12700"/>
                  <wp:docPr id="5" name="图片 5" descr="IMG_0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00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370" cy="338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</w:tr>
    </w:tbl>
    <w:p w14:paraId="4B3A7276">
      <w:pPr>
        <w:pStyle w:val="8"/>
        <w:keepNext w:val="0"/>
        <w:keepLines w:val="0"/>
        <w:widowControl w:val="0"/>
        <w:suppressLineNumbers w:val="0"/>
        <w:tabs>
          <w:tab w:val="left" w:pos="1047"/>
        </w:tabs>
        <w:kinsoku w:val="0"/>
        <w:overflowPunct w:val="0"/>
        <w:spacing w:before="122" w:beforeAutospacing="0" w:after="120" w:afterAutospacing="0"/>
        <w:ind w:left="260" w:right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 w14:paraId="042E78D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55890">
    <w:pPr>
      <w:pStyle w:val="7"/>
      <w:rPr>
        <w:rFonts w:hint="default" w:eastAsia="宋体"/>
        <w:highlight w:val="none"/>
        <w:lang w:val="en-US" w:eastAsia="zh-CN"/>
      </w:rPr>
    </w:pPr>
    <w:r>
      <w:rPr>
        <w:highlight w:val="none"/>
      </w:rPr>
      <w:t>CST/JC</w:t>
    </w:r>
    <w:r>
      <w:rPr>
        <w:rFonts w:hint="eastAsia" w:eastAsia="宋体"/>
        <w:highlight w:val="none"/>
        <w:lang w:eastAsia="zh-CN"/>
      </w:rPr>
      <w:t>/</w:t>
    </w:r>
    <w:r>
      <w:rPr>
        <w:rFonts w:hint="eastAsia" w:eastAsia="宋体"/>
        <w:highlight w:val="none"/>
        <w:lang w:val="en-US" w:eastAsia="zh-CN"/>
      </w:rPr>
      <w:t>F</w:t>
    </w:r>
    <w:r>
      <w:rPr>
        <w:rFonts w:hint="eastAsia" w:eastAsia="宋体"/>
        <w:highlight w:val="none"/>
        <w:lang w:eastAsia="zh-CN"/>
      </w:rPr>
      <w:t>/</w:t>
    </w:r>
    <w:r>
      <w:rPr>
        <w:highlight w:val="none"/>
      </w:rPr>
      <w:t>CX36-JL</w:t>
    </w:r>
    <w:r>
      <w:rPr>
        <w:rFonts w:hint="eastAsia"/>
        <w:highlight w:val="none"/>
      </w:rPr>
      <w:t>1</w:t>
    </w:r>
    <w:r>
      <w:rPr>
        <w:rFonts w:hint="eastAsia" w:eastAsia="宋体"/>
        <w:highlight w:val="none"/>
        <w:lang w:val="en-US" w:eastAsia="zh-CN"/>
      </w:rPr>
      <w:t>6</w:t>
    </w:r>
    <w:r>
      <w:rPr>
        <w:rFonts w:hint="eastAsia" w:eastAsia="宋体"/>
        <w:highlight w:val="none"/>
        <w:lang w:eastAsia="zh-CN"/>
      </w:rPr>
      <w:t>-202</w:t>
    </w:r>
    <w:r>
      <w:rPr>
        <w:rFonts w:hint="eastAsia" w:eastAsia="宋体"/>
        <w:highlight w:val="none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3F84D6E"/>
    <w:rsid w:val="070B646F"/>
    <w:rsid w:val="08055CAB"/>
    <w:rsid w:val="0C2661F0"/>
    <w:rsid w:val="11A54207"/>
    <w:rsid w:val="155C2C83"/>
    <w:rsid w:val="1A3C7126"/>
    <w:rsid w:val="1B723200"/>
    <w:rsid w:val="20B064EE"/>
    <w:rsid w:val="2264473C"/>
    <w:rsid w:val="23953F30"/>
    <w:rsid w:val="23F91367"/>
    <w:rsid w:val="24AF1021"/>
    <w:rsid w:val="25E25B47"/>
    <w:rsid w:val="27EB05C2"/>
    <w:rsid w:val="2AFE060C"/>
    <w:rsid w:val="36A4650C"/>
    <w:rsid w:val="37E1109A"/>
    <w:rsid w:val="38764FEA"/>
    <w:rsid w:val="3AC56A51"/>
    <w:rsid w:val="3DC96AFA"/>
    <w:rsid w:val="3FDA2F9E"/>
    <w:rsid w:val="48713324"/>
    <w:rsid w:val="4CD34FFD"/>
    <w:rsid w:val="4F781E8C"/>
    <w:rsid w:val="523877F1"/>
    <w:rsid w:val="524B495C"/>
    <w:rsid w:val="56F42740"/>
    <w:rsid w:val="57A777B2"/>
    <w:rsid w:val="67246E86"/>
    <w:rsid w:val="701D465E"/>
    <w:rsid w:val="706E4EB9"/>
    <w:rsid w:val="71A129BA"/>
    <w:rsid w:val="7783749C"/>
    <w:rsid w:val="78CF6CC0"/>
    <w:rsid w:val="7BC11982"/>
    <w:rsid w:val="7D4A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992" w:hanging="99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1" w:hanging="851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Times New Roman" w:hAnsi="Times New Roman" w:eastAsia="Times New Roman" w:cs="Times New Roman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247</Characters>
  <Lines>0</Lines>
  <Paragraphs>0</Paragraphs>
  <TotalTime>3</TotalTime>
  <ScaleCrop>false</ScaleCrop>
  <LinksUpToDate>false</LinksUpToDate>
  <CharactersWithSpaces>247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你好</cp:lastModifiedBy>
  <dcterms:modified xsi:type="dcterms:W3CDTF">2026-06-08T08:24:41Z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eyJoZGlkIjoiZmUyYzI1ODk0N2I3ZmYwZTQ2NzllNzQ5Y2VjYzBmYzgiLCJ1c2VySWQiOiI4MDYwMjQ4NTYifQ==</vt:lpwstr>
  </property>
  <property fmtid="{D5CDD505-2E9C-101B-9397-08002B2CF9AE}" pid="4" name="ICV">
    <vt:lpwstr>011DF50D628D43559E6F778A2FF78B0F_12</vt:lpwstr>
  </property>
</Properties>
</file>